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6E" w:rsidRPr="006515D2" w:rsidRDefault="00B0224D">
      <w:pPr>
        <w:jc w:val="center"/>
        <w:rPr>
          <w:rFonts w:ascii="宋体" w:eastAsia="宋体" w:hAnsi="宋体" w:cs="宋体"/>
          <w:b/>
          <w:bCs/>
          <w:w w:val="90"/>
          <w:sz w:val="44"/>
          <w:szCs w:val="44"/>
        </w:rPr>
      </w:pPr>
      <w:r w:rsidRPr="006515D2">
        <w:rPr>
          <w:rFonts w:ascii="宋体" w:eastAsia="宋体" w:hAnsi="宋体" w:cs="宋体" w:hint="eastAsia"/>
          <w:b/>
          <w:bCs/>
          <w:w w:val="90"/>
          <w:sz w:val="44"/>
          <w:szCs w:val="44"/>
        </w:rPr>
        <w:t>学习贯彻</w:t>
      </w:r>
      <w:r w:rsidR="00E76BEF" w:rsidRPr="006515D2">
        <w:rPr>
          <w:rFonts w:ascii="宋体" w:eastAsia="宋体" w:hAnsi="宋体" w:cs="宋体" w:hint="eastAsia"/>
          <w:b/>
          <w:bCs/>
          <w:w w:val="90"/>
          <w:sz w:val="44"/>
          <w:szCs w:val="44"/>
        </w:rPr>
        <w:t>党的十九届五中全会精神宣讲报告会收看操作指南</w:t>
      </w:r>
    </w:p>
    <w:p w:rsidR="003F516E" w:rsidRDefault="00B0224D" w:rsidP="00E76BEF">
      <w:pPr>
        <w:ind w:firstLineChars="200" w:firstLine="560"/>
        <w:jc w:val="left"/>
        <w:rPr>
          <w:rFonts w:ascii="宋体" w:eastAsia="宋体" w:hAnsi="宋体" w:cs="宋体"/>
          <w:sz w:val="28"/>
          <w:szCs w:val="28"/>
        </w:rPr>
      </w:pPr>
      <w:bookmarkStart w:id="0" w:name="_GoBack"/>
      <w:bookmarkEnd w:id="0"/>
      <w:r>
        <w:rPr>
          <w:rFonts w:ascii="宋体" w:eastAsia="宋体" w:hAnsi="宋体" w:cs="宋体" w:hint="eastAsia"/>
          <w:sz w:val="28"/>
          <w:szCs w:val="28"/>
        </w:rPr>
        <w:t>学习贯彻</w:t>
      </w:r>
      <w:r w:rsidR="00E76BEF" w:rsidRPr="00E76BEF">
        <w:rPr>
          <w:rFonts w:ascii="宋体" w:eastAsia="宋体" w:hAnsi="宋体" w:cs="宋体" w:hint="eastAsia"/>
          <w:sz w:val="28"/>
          <w:szCs w:val="28"/>
        </w:rPr>
        <w:t>党的十九届五中全会精神宣讲报告会</w:t>
      </w:r>
      <w:r w:rsidR="00E76BEF">
        <w:rPr>
          <w:rFonts w:ascii="宋体" w:eastAsia="宋体" w:hAnsi="宋体" w:cs="宋体" w:hint="eastAsia"/>
          <w:sz w:val="28"/>
          <w:szCs w:val="28"/>
        </w:rPr>
        <w:t>通过我校自建平台进行校内直播，信息办将于12月4日下午</w:t>
      </w:r>
      <w:r>
        <w:rPr>
          <w:rFonts w:ascii="宋体" w:eastAsia="宋体" w:hAnsi="宋体" w:cs="宋体" w:hint="eastAsia"/>
          <w:sz w:val="28"/>
          <w:szCs w:val="28"/>
        </w:rPr>
        <w:t>2</w:t>
      </w:r>
      <w:r w:rsidR="00E76BEF">
        <w:rPr>
          <w:rFonts w:ascii="宋体" w:eastAsia="宋体" w:hAnsi="宋体" w:cs="宋体" w:hint="eastAsia"/>
          <w:sz w:val="28"/>
          <w:szCs w:val="28"/>
        </w:rPr>
        <w:t>:30进行直播，本次直播支持PC端和移动端观看。</w:t>
      </w:r>
    </w:p>
    <w:p w:rsidR="003F516E" w:rsidRPr="00E76BEF" w:rsidRDefault="00E76BEF" w:rsidP="00E76BEF">
      <w:pPr>
        <w:ind w:firstLineChars="200" w:firstLine="562"/>
        <w:jc w:val="left"/>
        <w:rPr>
          <w:rFonts w:ascii="宋体" w:eastAsia="宋体" w:hAnsi="宋体" w:cs="宋体"/>
          <w:b/>
          <w:sz w:val="28"/>
          <w:szCs w:val="28"/>
        </w:rPr>
      </w:pPr>
      <w:r w:rsidRPr="00E76BEF">
        <w:rPr>
          <w:rFonts w:ascii="宋体" w:eastAsia="宋体" w:hAnsi="宋体" w:cs="宋体" w:hint="eastAsia"/>
          <w:b/>
          <w:sz w:val="28"/>
          <w:szCs w:val="28"/>
        </w:rPr>
        <w:t>1.PC端观看操作流程：</w:t>
      </w:r>
    </w:p>
    <w:p w:rsidR="003F516E" w:rsidRDefault="00E76BEF">
      <w:pPr>
        <w:ind w:firstLineChars="200" w:firstLine="560"/>
        <w:jc w:val="left"/>
        <w:rPr>
          <w:rFonts w:ascii="宋体" w:eastAsia="宋体" w:hAnsi="宋体" w:cs="宋体"/>
          <w:sz w:val="28"/>
          <w:szCs w:val="28"/>
        </w:rPr>
      </w:pPr>
      <w:r>
        <w:rPr>
          <w:rFonts w:ascii="宋体" w:eastAsia="宋体" w:hAnsi="宋体" w:cs="宋体" w:hint="eastAsia"/>
          <w:sz w:val="28"/>
          <w:szCs w:val="28"/>
        </w:rPr>
        <w:t>会议直播链接地址：</w:t>
      </w:r>
    </w:p>
    <w:p w:rsidR="003F516E" w:rsidRDefault="00E76BEF">
      <w:pPr>
        <w:ind w:firstLineChars="200" w:firstLine="560"/>
        <w:jc w:val="left"/>
        <w:rPr>
          <w:rFonts w:ascii="宋体" w:eastAsia="宋体" w:hAnsi="宋体" w:cs="宋体"/>
          <w:sz w:val="28"/>
          <w:szCs w:val="28"/>
        </w:rPr>
      </w:pPr>
      <w:r>
        <w:rPr>
          <w:rFonts w:ascii="宋体" w:eastAsia="宋体" w:hAnsi="宋体" w:cs="宋体" w:hint="eastAsia"/>
          <w:sz w:val="28"/>
          <w:szCs w:val="28"/>
        </w:rPr>
        <w:t>http://njupt.smartclass.cn/MiYun/LiveShowStandard.aspx?liveID=912040&amp;StartTime=1607059800000</w:t>
      </w:r>
    </w:p>
    <w:p w:rsidR="003F516E" w:rsidRDefault="00E76BEF">
      <w:pPr>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届时请将会议直播链接地址在校园网环境下使用主流浏览器打开，在弹出的对话框里输入姓名或单位名称后点击确定即可进入直播页面观看。如浏览器提示需启用Adobe Flash Player，请按浏览器提示启用即可正常观看。 </w:t>
      </w:r>
    </w:p>
    <w:p w:rsidR="003F516E" w:rsidRDefault="003F516E">
      <w:pPr>
        <w:ind w:firstLineChars="200" w:firstLine="420"/>
        <w:jc w:val="center"/>
      </w:pPr>
    </w:p>
    <w:p w:rsidR="003F516E" w:rsidRDefault="00E76BEF">
      <w:pPr>
        <w:ind w:firstLineChars="200" w:firstLine="420"/>
        <w:jc w:val="center"/>
      </w:pPr>
      <w:r>
        <w:rPr>
          <w:rFonts w:hint="eastAsia"/>
          <w:noProof/>
        </w:rPr>
        <w:drawing>
          <wp:inline distT="0" distB="0" distL="114300" distR="114300">
            <wp:extent cx="3392805" cy="2051050"/>
            <wp:effectExtent l="0" t="0" r="17145" b="6350"/>
            <wp:docPr id="4" name="图片 4" descr="f85f8350d69549833426c78693ba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85f8350d69549833426c78693babab"/>
                    <pic:cNvPicPr>
                      <a:picLocks noChangeAspect="1"/>
                    </pic:cNvPicPr>
                  </pic:nvPicPr>
                  <pic:blipFill>
                    <a:blip r:embed="rId8"/>
                    <a:stretch>
                      <a:fillRect/>
                    </a:stretch>
                  </pic:blipFill>
                  <pic:spPr>
                    <a:xfrm>
                      <a:off x="0" y="0"/>
                      <a:ext cx="3392805" cy="2051050"/>
                    </a:xfrm>
                    <a:prstGeom prst="rect">
                      <a:avLst/>
                    </a:prstGeom>
                  </pic:spPr>
                </pic:pic>
              </a:graphicData>
            </a:graphic>
          </wp:inline>
        </w:drawing>
      </w:r>
    </w:p>
    <w:p w:rsidR="003F516E" w:rsidRPr="00E76BEF" w:rsidRDefault="00E76BEF" w:rsidP="00E76BEF">
      <w:pPr>
        <w:ind w:firstLineChars="200" w:firstLine="562"/>
        <w:jc w:val="left"/>
        <w:rPr>
          <w:rFonts w:ascii="宋体" w:eastAsia="宋体" w:hAnsi="宋体" w:cs="宋体"/>
          <w:b/>
          <w:sz w:val="28"/>
          <w:szCs w:val="28"/>
        </w:rPr>
      </w:pPr>
      <w:r w:rsidRPr="00E76BEF">
        <w:rPr>
          <w:rFonts w:ascii="宋体" w:eastAsia="宋体" w:hAnsi="宋体" w:cs="宋体" w:hint="eastAsia"/>
          <w:b/>
          <w:sz w:val="28"/>
          <w:szCs w:val="28"/>
        </w:rPr>
        <w:t>2.移动端观看操作流程</w:t>
      </w:r>
    </w:p>
    <w:p w:rsidR="003F516E" w:rsidRDefault="00E76BEF">
      <w:pPr>
        <w:ind w:firstLineChars="200" w:firstLine="560"/>
        <w:jc w:val="left"/>
        <w:rPr>
          <w:rFonts w:ascii="宋体" w:eastAsia="宋体" w:hAnsi="宋体" w:cs="宋体"/>
          <w:sz w:val="28"/>
          <w:szCs w:val="28"/>
        </w:rPr>
      </w:pPr>
      <w:r>
        <w:rPr>
          <w:rFonts w:ascii="宋体" w:eastAsia="宋体" w:hAnsi="宋体" w:cs="宋体" w:hint="eastAsia"/>
          <w:sz w:val="28"/>
          <w:szCs w:val="28"/>
        </w:rPr>
        <w:t>直播</w:t>
      </w:r>
      <w:proofErr w:type="gramStart"/>
      <w:r>
        <w:rPr>
          <w:rFonts w:ascii="宋体" w:eastAsia="宋体" w:hAnsi="宋体" w:cs="宋体" w:hint="eastAsia"/>
          <w:sz w:val="28"/>
          <w:szCs w:val="28"/>
        </w:rPr>
        <w:t>二维码</w:t>
      </w:r>
      <w:proofErr w:type="gramEnd"/>
      <w:r>
        <w:rPr>
          <w:rFonts w:ascii="宋体" w:eastAsia="宋体" w:hAnsi="宋体" w:cs="宋体" w:hint="eastAsia"/>
          <w:sz w:val="28"/>
          <w:szCs w:val="28"/>
        </w:rPr>
        <w:t>:</w:t>
      </w:r>
    </w:p>
    <w:p w:rsidR="003F516E" w:rsidRDefault="00E76BEF">
      <w:pPr>
        <w:ind w:firstLineChars="200" w:firstLine="420"/>
        <w:jc w:val="center"/>
      </w:pPr>
      <w:r>
        <w:rPr>
          <w:rFonts w:hint="eastAsia"/>
          <w:noProof/>
        </w:rPr>
        <w:lastRenderedPageBreak/>
        <w:drawing>
          <wp:inline distT="0" distB="0" distL="114300" distR="114300">
            <wp:extent cx="1765300" cy="1739900"/>
            <wp:effectExtent l="0" t="0" r="6350" b="12700"/>
            <wp:docPr id="1" name="图片 1" descr="2066787d577fa2b8a67020d7c98a3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66787d577fa2b8a67020d7c98a31e"/>
                    <pic:cNvPicPr>
                      <a:picLocks noChangeAspect="1"/>
                    </pic:cNvPicPr>
                  </pic:nvPicPr>
                  <pic:blipFill>
                    <a:blip r:embed="rId9"/>
                    <a:stretch>
                      <a:fillRect/>
                    </a:stretch>
                  </pic:blipFill>
                  <pic:spPr>
                    <a:xfrm>
                      <a:off x="0" y="0"/>
                      <a:ext cx="1765300" cy="1739900"/>
                    </a:xfrm>
                    <a:prstGeom prst="rect">
                      <a:avLst/>
                    </a:prstGeom>
                  </pic:spPr>
                </pic:pic>
              </a:graphicData>
            </a:graphic>
          </wp:inline>
        </w:drawing>
      </w:r>
    </w:p>
    <w:p w:rsidR="003F516E" w:rsidRDefault="00E76BEF">
      <w:pPr>
        <w:ind w:firstLineChars="200" w:firstLine="560"/>
        <w:jc w:val="left"/>
        <w:rPr>
          <w:rFonts w:ascii="宋体" w:eastAsia="宋体" w:hAnsi="宋体" w:cs="宋体"/>
          <w:sz w:val="28"/>
          <w:szCs w:val="28"/>
        </w:rPr>
      </w:pPr>
      <w:proofErr w:type="gramStart"/>
      <w:r>
        <w:rPr>
          <w:rFonts w:ascii="宋体" w:eastAsia="宋体" w:hAnsi="宋体" w:cs="宋体" w:hint="eastAsia"/>
          <w:sz w:val="28"/>
          <w:szCs w:val="28"/>
        </w:rPr>
        <w:t>请确保</w:t>
      </w:r>
      <w:proofErr w:type="gramEnd"/>
      <w:r>
        <w:rPr>
          <w:rFonts w:ascii="宋体" w:eastAsia="宋体" w:hAnsi="宋体" w:cs="宋体" w:hint="eastAsia"/>
          <w:sz w:val="28"/>
          <w:szCs w:val="28"/>
        </w:rPr>
        <w:t>手机连接校内无线网络，</w:t>
      </w:r>
      <w:proofErr w:type="gramStart"/>
      <w:r>
        <w:rPr>
          <w:rFonts w:ascii="宋体" w:eastAsia="宋体" w:hAnsi="宋体" w:cs="宋体" w:hint="eastAsia"/>
          <w:sz w:val="28"/>
          <w:szCs w:val="28"/>
        </w:rPr>
        <w:t>微信</w:t>
      </w:r>
      <w:proofErr w:type="gramEnd"/>
      <w:r>
        <w:rPr>
          <w:rFonts w:ascii="宋体" w:eastAsia="宋体" w:hAnsi="宋体" w:cs="宋体" w:hint="eastAsia"/>
          <w:sz w:val="28"/>
          <w:szCs w:val="28"/>
        </w:rPr>
        <w:t>/QQ等扫描上方二</w:t>
      </w:r>
      <w:proofErr w:type="gramStart"/>
      <w:r>
        <w:rPr>
          <w:rFonts w:ascii="宋体" w:eastAsia="宋体" w:hAnsi="宋体" w:cs="宋体" w:hint="eastAsia"/>
          <w:sz w:val="28"/>
          <w:szCs w:val="28"/>
        </w:rPr>
        <w:t>维码即</w:t>
      </w:r>
      <w:proofErr w:type="gramEnd"/>
      <w:r>
        <w:rPr>
          <w:rFonts w:ascii="宋体" w:eastAsia="宋体" w:hAnsi="宋体" w:cs="宋体" w:hint="eastAsia"/>
          <w:sz w:val="28"/>
          <w:szCs w:val="28"/>
        </w:rPr>
        <w:t>可跳转观看界面，在弹出的对话框里输入姓名或单位名称后点击确定进入直播页面，点击播放键即可观看。</w:t>
      </w:r>
    </w:p>
    <w:p w:rsidR="003F516E" w:rsidRDefault="00E76BEF">
      <w:pPr>
        <w:jc w:val="cente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3178175" cy="2992755"/>
            <wp:effectExtent l="0" t="0" r="3175" b="17145"/>
            <wp:docPr id="3" name="图片 3" descr="a75fd7737cf019d86c0c6183f31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5fd7737cf019d86c0c6183f312618"/>
                    <pic:cNvPicPr>
                      <a:picLocks noChangeAspect="1"/>
                    </pic:cNvPicPr>
                  </pic:nvPicPr>
                  <pic:blipFill>
                    <a:blip r:embed="rId10"/>
                    <a:stretch>
                      <a:fillRect/>
                    </a:stretch>
                  </pic:blipFill>
                  <pic:spPr>
                    <a:xfrm>
                      <a:off x="0" y="0"/>
                      <a:ext cx="3178175" cy="2992755"/>
                    </a:xfrm>
                    <a:prstGeom prst="rect">
                      <a:avLst/>
                    </a:prstGeom>
                  </pic:spPr>
                </pic:pic>
              </a:graphicData>
            </a:graphic>
          </wp:inline>
        </w:drawing>
      </w:r>
    </w:p>
    <w:p w:rsidR="003F516E" w:rsidRDefault="00E76BEF">
      <w:pPr>
        <w:ind w:firstLineChars="200" w:firstLine="560"/>
        <w:jc w:val="left"/>
        <w:rPr>
          <w:rFonts w:ascii="宋体" w:eastAsia="宋体" w:hAnsi="宋体" w:cs="宋体"/>
          <w:sz w:val="28"/>
          <w:szCs w:val="28"/>
        </w:rPr>
      </w:pPr>
      <w:r>
        <w:rPr>
          <w:rFonts w:ascii="宋体" w:eastAsia="宋体" w:hAnsi="宋体" w:cs="宋体" w:hint="eastAsia"/>
          <w:sz w:val="28"/>
          <w:szCs w:val="28"/>
        </w:rPr>
        <w:t>直播中手机观看可点击右下角两个视频源进行画面切换。</w:t>
      </w:r>
    </w:p>
    <w:p w:rsidR="003F516E" w:rsidRDefault="00E76BEF">
      <w:pPr>
        <w:ind w:firstLineChars="200" w:firstLine="560"/>
        <w:jc w:val="left"/>
        <w:rPr>
          <w:rFonts w:ascii="宋体" w:eastAsia="宋体" w:hAnsi="宋体" w:cs="宋体"/>
          <w:sz w:val="28"/>
          <w:szCs w:val="28"/>
        </w:rPr>
      </w:pPr>
      <w:r>
        <w:rPr>
          <w:rFonts w:ascii="宋体" w:eastAsia="宋体" w:hAnsi="宋体" w:cs="宋体" w:hint="eastAsia"/>
          <w:sz w:val="28"/>
          <w:szCs w:val="28"/>
        </w:rPr>
        <w:t>会议过程中如有观看方面的问题请及时与信息办联系，联系人纪老师，联系电话：13295552365。</w:t>
      </w:r>
    </w:p>
    <w:p w:rsidR="003F516E" w:rsidRDefault="003F516E">
      <w:pPr>
        <w:ind w:firstLineChars="200" w:firstLine="420"/>
        <w:jc w:val="left"/>
      </w:pPr>
    </w:p>
    <w:sectPr w:rsidR="003F5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5C" w:rsidRDefault="001A4A5C" w:rsidP="00B0224D">
      <w:r>
        <w:separator/>
      </w:r>
    </w:p>
  </w:endnote>
  <w:endnote w:type="continuationSeparator" w:id="0">
    <w:p w:rsidR="001A4A5C" w:rsidRDefault="001A4A5C" w:rsidP="00B0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5C" w:rsidRDefault="001A4A5C" w:rsidP="00B0224D">
      <w:r>
        <w:separator/>
      </w:r>
    </w:p>
  </w:footnote>
  <w:footnote w:type="continuationSeparator" w:id="0">
    <w:p w:rsidR="001A4A5C" w:rsidRDefault="001A4A5C" w:rsidP="00B02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6E"/>
    <w:rsid w:val="001A4A5C"/>
    <w:rsid w:val="003F516E"/>
    <w:rsid w:val="006515D2"/>
    <w:rsid w:val="00B0224D"/>
    <w:rsid w:val="00D13A13"/>
    <w:rsid w:val="00E66D62"/>
    <w:rsid w:val="00E76BEF"/>
    <w:rsid w:val="010703BD"/>
    <w:rsid w:val="05134993"/>
    <w:rsid w:val="060D098B"/>
    <w:rsid w:val="168B1030"/>
    <w:rsid w:val="1A245432"/>
    <w:rsid w:val="1A4241EE"/>
    <w:rsid w:val="1D581E31"/>
    <w:rsid w:val="1D96685A"/>
    <w:rsid w:val="1DE304D1"/>
    <w:rsid w:val="1E82290E"/>
    <w:rsid w:val="207007FD"/>
    <w:rsid w:val="25E578E6"/>
    <w:rsid w:val="2CA76A10"/>
    <w:rsid w:val="2EFD630E"/>
    <w:rsid w:val="32231B90"/>
    <w:rsid w:val="37F422CF"/>
    <w:rsid w:val="38FD2BD1"/>
    <w:rsid w:val="3C6236ED"/>
    <w:rsid w:val="42510D6A"/>
    <w:rsid w:val="46E048EA"/>
    <w:rsid w:val="4A2C0FFE"/>
    <w:rsid w:val="4C5764BC"/>
    <w:rsid w:val="4E572823"/>
    <w:rsid w:val="503E12FE"/>
    <w:rsid w:val="505A31A1"/>
    <w:rsid w:val="51EB2B50"/>
    <w:rsid w:val="5A512FCA"/>
    <w:rsid w:val="5B3339EF"/>
    <w:rsid w:val="5E503185"/>
    <w:rsid w:val="646B4412"/>
    <w:rsid w:val="659A6521"/>
    <w:rsid w:val="6E6F18C4"/>
    <w:rsid w:val="769F2818"/>
    <w:rsid w:val="7B980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qFormat/>
    <w:rPr>
      <w:color w:val="0000FF"/>
      <w:u w:val="single"/>
    </w:rPr>
  </w:style>
  <w:style w:type="paragraph" w:styleId="a5">
    <w:name w:val="Balloon Text"/>
    <w:basedOn w:val="a"/>
    <w:link w:val="Char"/>
    <w:rsid w:val="00E76BEF"/>
    <w:rPr>
      <w:sz w:val="18"/>
      <w:szCs w:val="18"/>
    </w:rPr>
  </w:style>
  <w:style w:type="character" w:customStyle="1" w:styleId="Char">
    <w:name w:val="批注框文本 Char"/>
    <w:basedOn w:val="a0"/>
    <w:link w:val="a5"/>
    <w:rsid w:val="00E76BEF"/>
    <w:rPr>
      <w:rFonts w:asciiTheme="minorHAnsi" w:eastAsiaTheme="minorEastAsia" w:hAnsiTheme="minorHAnsi" w:cstheme="minorBidi"/>
      <w:kern w:val="2"/>
      <w:sz w:val="18"/>
      <w:szCs w:val="18"/>
    </w:rPr>
  </w:style>
  <w:style w:type="paragraph" w:styleId="a6">
    <w:name w:val="header"/>
    <w:basedOn w:val="a"/>
    <w:link w:val="Char0"/>
    <w:rsid w:val="00B022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0224D"/>
    <w:rPr>
      <w:rFonts w:asciiTheme="minorHAnsi" w:eastAsiaTheme="minorEastAsia" w:hAnsiTheme="minorHAnsi" w:cstheme="minorBidi"/>
      <w:kern w:val="2"/>
      <w:sz w:val="18"/>
      <w:szCs w:val="18"/>
    </w:rPr>
  </w:style>
  <w:style w:type="paragraph" w:styleId="a7">
    <w:name w:val="footer"/>
    <w:basedOn w:val="a"/>
    <w:link w:val="Char1"/>
    <w:rsid w:val="00B0224D"/>
    <w:pPr>
      <w:tabs>
        <w:tab w:val="center" w:pos="4153"/>
        <w:tab w:val="right" w:pos="8306"/>
      </w:tabs>
      <w:snapToGrid w:val="0"/>
      <w:jc w:val="left"/>
    </w:pPr>
    <w:rPr>
      <w:sz w:val="18"/>
      <w:szCs w:val="18"/>
    </w:rPr>
  </w:style>
  <w:style w:type="character" w:customStyle="1" w:styleId="Char1">
    <w:name w:val="页脚 Char"/>
    <w:basedOn w:val="a0"/>
    <w:link w:val="a7"/>
    <w:rsid w:val="00B022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qFormat/>
    <w:rPr>
      <w:color w:val="0000FF"/>
      <w:u w:val="single"/>
    </w:rPr>
  </w:style>
  <w:style w:type="paragraph" w:styleId="a5">
    <w:name w:val="Balloon Text"/>
    <w:basedOn w:val="a"/>
    <w:link w:val="Char"/>
    <w:rsid w:val="00E76BEF"/>
    <w:rPr>
      <w:sz w:val="18"/>
      <w:szCs w:val="18"/>
    </w:rPr>
  </w:style>
  <w:style w:type="character" w:customStyle="1" w:styleId="Char">
    <w:name w:val="批注框文本 Char"/>
    <w:basedOn w:val="a0"/>
    <w:link w:val="a5"/>
    <w:rsid w:val="00E76BEF"/>
    <w:rPr>
      <w:rFonts w:asciiTheme="minorHAnsi" w:eastAsiaTheme="minorEastAsia" w:hAnsiTheme="minorHAnsi" w:cstheme="minorBidi"/>
      <w:kern w:val="2"/>
      <w:sz w:val="18"/>
      <w:szCs w:val="18"/>
    </w:rPr>
  </w:style>
  <w:style w:type="paragraph" w:styleId="a6">
    <w:name w:val="header"/>
    <w:basedOn w:val="a"/>
    <w:link w:val="Char0"/>
    <w:rsid w:val="00B022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0224D"/>
    <w:rPr>
      <w:rFonts w:asciiTheme="minorHAnsi" w:eastAsiaTheme="minorEastAsia" w:hAnsiTheme="minorHAnsi" w:cstheme="minorBidi"/>
      <w:kern w:val="2"/>
      <w:sz w:val="18"/>
      <w:szCs w:val="18"/>
    </w:rPr>
  </w:style>
  <w:style w:type="paragraph" w:styleId="a7">
    <w:name w:val="footer"/>
    <w:basedOn w:val="a"/>
    <w:link w:val="Char1"/>
    <w:rsid w:val="00B0224D"/>
    <w:pPr>
      <w:tabs>
        <w:tab w:val="center" w:pos="4153"/>
        <w:tab w:val="right" w:pos="8306"/>
      </w:tabs>
      <w:snapToGrid w:val="0"/>
      <w:jc w:val="left"/>
    </w:pPr>
    <w:rPr>
      <w:sz w:val="18"/>
      <w:szCs w:val="18"/>
    </w:rPr>
  </w:style>
  <w:style w:type="character" w:customStyle="1" w:styleId="Char1">
    <w:name w:val="页脚 Char"/>
    <w:basedOn w:val="a0"/>
    <w:link w:val="a7"/>
    <w:rsid w:val="00B022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LGQ</dc:creator>
  <cp:lastModifiedBy>wangbo1@njupt.edu.cn</cp:lastModifiedBy>
  <cp:revision>6</cp:revision>
  <dcterms:created xsi:type="dcterms:W3CDTF">2020-03-20T11:09:00Z</dcterms:created>
  <dcterms:modified xsi:type="dcterms:W3CDTF">2020-12-02T02:09:00Z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